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9000" w:leader="none"/>
        </w:tabs>
        <w:spacing w:before="0" w:after="0" w:line="240"/>
        <w:ind w:right="0" w:left="0" w:firstLine="0"/>
        <w:jc w:val="center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40"/>
          <w:shd w:fill="auto" w:val="clear"/>
        </w:rPr>
        <w:t xml:space="preserve">Management Plan Amendment -</w:t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center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40"/>
          <w:shd w:fill="auto" w:val="clear"/>
        </w:rPr>
        <w:t xml:space="preserve">Queens Park</w:t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center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40"/>
          <w:shd w:fill="auto" w:val="clear"/>
        </w:rPr>
        <w:t xml:space="preserve">Tuatarium/Kakapo Experience: Development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You are invited under s.41 of the Reserves Act 1977 to lodge a written submission on the proposal to amend the Queens Management Plan for Tuatarium/Kakapo Experience Development purposes.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6120" w:leader="none"/>
          <w:tab w:val="left" w:pos="7020" w:leader="none"/>
          <w:tab w:val="right" w:pos="897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To: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Parks Manager </w:t>
        <w:tab/>
        <w:t xml:space="preserve">Ph:</w:t>
        <w:tab/>
        <w:t xml:space="preserve">03 219 9070</w:t>
        <w:tab/>
        <w:t xml:space="preserve"> </w:t>
      </w:r>
    </w:p>
    <w:p>
      <w:pPr>
        <w:tabs>
          <w:tab w:val="left" w:pos="709" w:leader="none"/>
          <w:tab w:val="left" w:pos="1440" w:leader="none"/>
          <w:tab w:val="left" w:pos="6120" w:leader="none"/>
          <w:tab w:val="left" w:pos="7020" w:leader="none"/>
          <w:tab w:val="right" w:pos="897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Invercargill City Council Parks Division</w:t>
        <w:tab/>
        <w:t xml:space="preserve">Fax: </w:t>
        <w:tab/>
        <w:t xml:space="preserve">03 217 5358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tabs>
          <w:tab w:val="left" w:pos="709" w:leader="none"/>
          <w:tab w:val="left" w:pos="1440" w:leader="none"/>
          <w:tab w:val="left" w:pos="6120" w:leader="none"/>
          <w:tab w:val="left" w:pos="7020" w:leader="none"/>
          <w:tab w:val="right" w:pos="8228" w:leader="none"/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Private Bag 90104</w:t>
        <w:tab/>
        <w:t xml:space="preserve">Email: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parks@icc.govt.nz</w:t>
      </w:r>
    </w:p>
    <w:p>
      <w:pPr>
        <w:tabs>
          <w:tab w:val="left" w:pos="4153" w:leader="none"/>
          <w:tab w:val="left" w:pos="8306" w:leader="none"/>
          <w:tab w:val="left" w:pos="1440" w:leader="none"/>
          <w:tab w:val="left" w:pos="6096" w:leader="none"/>
          <w:tab w:val="left" w:pos="6358" w:leader="none"/>
          <w:tab w:val="left" w:pos="7020" w:leader="none"/>
          <w:tab w:val="left" w:pos="7106" w:leader="none"/>
          <w:tab w:val="right" w:pos="793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INVERCARGILL</w:t>
        <w:tab/>
        <w:t xml:space="preserve">Website: </w:t>
        <w:tab/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www.icc.govt.nz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1083"/>
        <w:gridCol w:w="3193"/>
        <w:gridCol w:w="236"/>
        <w:gridCol w:w="5728"/>
      </w:tblGrid>
      <w:tr>
        <w:trPr>
          <w:trHeight w:val="1" w:hRule="atLeast"/>
          <w:jc w:val="left"/>
        </w:trPr>
        <w:tc>
          <w:tcPr>
            <w:tcW w:w="42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Submitters Details: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Submission: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Name: </w:t>
            </w:r>
          </w:p>
        </w:tc>
        <w:tc>
          <w:tcPr>
            <w:tcW w:w="31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hanging="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support/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oppose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delete one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the proposal to amend the Queens Park Management Plan for Tuatarium/Kakapo Experience development purposes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do/do not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(delete one)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wish to be heard in support of my submission.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</w:t>
            </w:r>
          </w:p>
        </w:tc>
        <w:tc>
          <w:tcPr>
            <w:tcW w:w="31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hanging="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hanging="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Phone:</w:t>
            </w:r>
          </w:p>
        </w:tc>
        <w:tc>
          <w:tcPr>
            <w:tcW w:w="31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hanging="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right" w:pos="12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Comments:</w:t>
      </w:r>
    </w:p>
    <w:p>
      <w:pPr>
        <w:tabs>
          <w:tab w:val="right" w:pos="900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wish to make the following submission on the development at Queens Park Invercargill:</w:t>
      </w:r>
    </w:p>
    <w:tbl>
      <w:tblPr/>
      <w:tblGrid>
        <w:gridCol w:w="9286"/>
      </w:tblGrid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7" w:leader="none"/>
                <w:tab w:val="right" w:pos="8976" w:leader="dot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right" w:pos="90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(Use extra paper if required)</w:t>
      </w:r>
    </w:p>
    <w:p>
      <w:pPr>
        <w:tabs>
          <w:tab w:val="left" w:pos="3927" w:leader="none"/>
          <w:tab w:val="right" w:pos="8976" w:leader="dot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right" w:pos="90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3600" w:leader="none"/>
          <w:tab w:val="left" w:pos="6120" w:leader="none"/>
          <w:tab w:val="right" w:pos="82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Signed: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Date: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right" w:pos="3600" w:leader="none"/>
          <w:tab w:val="left" w:pos="6120" w:leader="none"/>
          <w:tab w:val="right" w:pos="82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3600" w:leader="none"/>
          <w:tab w:val="left" w:pos="6120" w:leader="none"/>
          <w:tab w:val="right" w:pos="82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1036" w:dyaOrig="979">
          <v:rect xmlns:o="urn:schemas-microsoft-com:office:office" xmlns:v="urn:schemas-microsoft-com:vml" id="rectole0000000000" style="width:51.800000pt;height:48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return to the Parks Manager by </w:t>
      </w:r>
    </w:p>
    <w:p>
      <w:pPr>
        <w:tabs>
          <w:tab w:val="right" w:pos="3600" w:leader="none"/>
          <w:tab w:val="left" w:pos="6120" w:leader="none"/>
          <w:tab w:val="right" w:pos="8280" w:leader="none"/>
        </w:tabs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036" w:dyaOrig="691">
          <v:rect xmlns:o="urn:schemas-microsoft-com:office:office" xmlns:v="urn:schemas-microsoft-com:vml" id="rectole0000000001" style="width:51.800000pt;height:34.5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4.00pm Friday, 8 May 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://www.icc.govt.nz/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