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C5C" w:rsidRPr="00635A73" w:rsidRDefault="00297C5C" w:rsidP="00297C5C">
      <w:pPr>
        <w:tabs>
          <w:tab w:val="left" w:pos="2860"/>
        </w:tabs>
        <w:rPr>
          <w:sz w:val="24"/>
          <w:szCs w:val="24"/>
        </w:rPr>
      </w:pPr>
      <w:r w:rsidRPr="00635A73">
        <w:rPr>
          <w:b/>
          <w:sz w:val="24"/>
          <w:szCs w:val="24"/>
        </w:rPr>
        <w:t>TO:</w:t>
      </w:r>
      <w:r w:rsidRPr="00635A73">
        <w:rPr>
          <w:b/>
          <w:sz w:val="24"/>
          <w:szCs w:val="24"/>
        </w:rPr>
        <w:tab/>
      </w:r>
      <w:r w:rsidRPr="00635A73">
        <w:rPr>
          <w:rStyle w:val="Heading2Char"/>
        </w:rPr>
        <w:t>COUNCIL</w:t>
      </w:r>
    </w:p>
    <w:p w:rsidR="00297C5C" w:rsidRPr="00635A73" w:rsidRDefault="00297C5C" w:rsidP="00297C5C">
      <w:pPr>
        <w:tabs>
          <w:tab w:val="left" w:pos="2860"/>
        </w:tabs>
        <w:rPr>
          <w:sz w:val="24"/>
          <w:szCs w:val="24"/>
        </w:rPr>
      </w:pPr>
    </w:p>
    <w:p w:rsidR="00297C5C" w:rsidRPr="00635A73" w:rsidRDefault="00297C5C" w:rsidP="00297C5C">
      <w:pPr>
        <w:tabs>
          <w:tab w:val="left" w:pos="2860"/>
        </w:tabs>
        <w:rPr>
          <w:b/>
          <w:sz w:val="24"/>
          <w:szCs w:val="24"/>
        </w:rPr>
      </w:pPr>
      <w:r w:rsidRPr="00635A73">
        <w:rPr>
          <w:b/>
          <w:sz w:val="24"/>
          <w:szCs w:val="24"/>
        </w:rPr>
        <w:t>FROM:</w:t>
      </w:r>
      <w:r w:rsidRPr="00635A73">
        <w:rPr>
          <w:b/>
          <w:sz w:val="24"/>
          <w:szCs w:val="24"/>
        </w:rPr>
        <w:tab/>
      </w:r>
      <w:r w:rsidRPr="00635A73">
        <w:rPr>
          <w:rStyle w:val="Heading2Char"/>
        </w:rPr>
        <w:t>HIS WORSHIP THE MAYOR, mR t sHADBOLT</w:t>
      </w:r>
    </w:p>
    <w:p w:rsidR="00297C5C" w:rsidRPr="00635A73" w:rsidRDefault="00297C5C" w:rsidP="00297C5C">
      <w:pPr>
        <w:tabs>
          <w:tab w:val="left" w:pos="2860"/>
        </w:tabs>
        <w:rPr>
          <w:b/>
          <w:sz w:val="24"/>
          <w:szCs w:val="24"/>
        </w:rPr>
      </w:pPr>
    </w:p>
    <w:p w:rsidR="00297C5C" w:rsidRPr="00635A73" w:rsidRDefault="00297C5C" w:rsidP="00297C5C">
      <w:pPr>
        <w:tabs>
          <w:tab w:val="left" w:pos="2860"/>
        </w:tabs>
        <w:rPr>
          <w:rStyle w:val="Heading2Char"/>
        </w:rPr>
      </w:pPr>
      <w:r w:rsidRPr="00635A73">
        <w:rPr>
          <w:b/>
          <w:sz w:val="24"/>
          <w:szCs w:val="24"/>
        </w:rPr>
        <w:t>MEETING DATE:</w:t>
      </w:r>
      <w:r w:rsidRPr="00635A73">
        <w:rPr>
          <w:b/>
          <w:sz w:val="24"/>
          <w:szCs w:val="24"/>
        </w:rPr>
        <w:tab/>
        <w:t xml:space="preserve">TUESDAY, </w:t>
      </w:r>
      <w:r w:rsidR="009652C0">
        <w:rPr>
          <w:b/>
          <w:sz w:val="24"/>
          <w:szCs w:val="24"/>
        </w:rPr>
        <w:t>31 JANUARY 2017</w:t>
      </w:r>
    </w:p>
    <w:p w:rsidR="00297C5C" w:rsidRPr="00635A73" w:rsidRDefault="00297C5C" w:rsidP="00297C5C">
      <w:pPr>
        <w:tabs>
          <w:tab w:val="left" w:pos="2860"/>
        </w:tabs>
      </w:pPr>
    </w:p>
    <w:p w:rsidR="00297C5C" w:rsidRPr="00635A73" w:rsidRDefault="00297C5C" w:rsidP="00297C5C">
      <w:pPr>
        <w:tabs>
          <w:tab w:val="left" w:pos="2200"/>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297C5C" w:rsidRPr="00FD3CF5" w:rsidTr="00486DA5">
        <w:tc>
          <w:tcPr>
            <w:tcW w:w="9286" w:type="dxa"/>
            <w:tcBorders>
              <w:top w:val="single" w:sz="4" w:space="0" w:color="auto"/>
              <w:left w:val="single" w:sz="4" w:space="0" w:color="auto"/>
              <w:bottom w:val="single" w:sz="4" w:space="0" w:color="auto"/>
              <w:right w:val="single" w:sz="4" w:space="0" w:color="auto"/>
            </w:tcBorders>
            <w:hideMark/>
          </w:tcPr>
          <w:p w:rsidR="00297C5C" w:rsidRPr="00635A73" w:rsidRDefault="00297C5C" w:rsidP="00486DA5">
            <w:pPr>
              <w:pStyle w:val="Heading2"/>
              <w:spacing w:before="60" w:after="60"/>
              <w:jc w:val="center"/>
            </w:pPr>
            <w:r w:rsidRPr="00635A73">
              <w:t>MAYOR’S REPORT</w:t>
            </w:r>
          </w:p>
        </w:tc>
      </w:tr>
    </w:tbl>
    <w:p w:rsidR="00297C5C" w:rsidRPr="00635A73" w:rsidRDefault="00297C5C" w:rsidP="00297C5C">
      <w:pPr>
        <w:tabs>
          <w:tab w:val="left" w:pos="2860"/>
        </w:tabs>
        <w:rPr>
          <w:b/>
        </w:rPr>
      </w:pPr>
    </w:p>
    <w:p w:rsidR="00297C5C" w:rsidRPr="00635A73" w:rsidRDefault="00297C5C" w:rsidP="00297C5C">
      <w:pPr>
        <w:tabs>
          <w:tab w:val="left" w:pos="2860"/>
        </w:tabs>
      </w:pPr>
      <w:r w:rsidRPr="00635A73">
        <w:rPr>
          <w:b/>
        </w:rPr>
        <w:t>Report Prepared by:</w:t>
      </w:r>
      <w:r w:rsidRPr="00635A73">
        <w:rPr>
          <w:b/>
        </w:rPr>
        <w:tab/>
      </w:r>
      <w:r w:rsidRPr="00635A73">
        <w:t>His Worship the Mayor, Mr T Shadbolt</w:t>
      </w:r>
    </w:p>
    <w:p w:rsidR="00297C5C" w:rsidRPr="00635A73" w:rsidRDefault="00297C5C" w:rsidP="00297C5C">
      <w:pPr>
        <w:tabs>
          <w:tab w:val="left" w:pos="2860"/>
        </w:tabs>
      </w:pPr>
    </w:p>
    <w:p w:rsidR="00297C5C" w:rsidRPr="00635A73" w:rsidRDefault="00297C5C" w:rsidP="00297C5C">
      <w:pPr>
        <w:tabs>
          <w:tab w:val="left" w:pos="2860"/>
        </w:tabs>
      </w:pPr>
    </w:p>
    <w:p w:rsidR="00297C5C" w:rsidRPr="00635A73" w:rsidRDefault="00297C5C" w:rsidP="00297C5C">
      <w:pPr>
        <w:pStyle w:val="Heading3"/>
      </w:pPr>
      <w:r w:rsidRPr="00635A73">
        <w:t>Summary</w:t>
      </w:r>
    </w:p>
    <w:p w:rsidR="00297C5C" w:rsidRPr="00FD3CF5" w:rsidRDefault="00297C5C" w:rsidP="00297C5C">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297C5C" w:rsidRPr="00FD3CF5" w:rsidTr="00486DA5">
        <w:tc>
          <w:tcPr>
            <w:tcW w:w="9286" w:type="dxa"/>
            <w:tcBorders>
              <w:top w:val="single" w:sz="4" w:space="0" w:color="auto"/>
              <w:left w:val="single" w:sz="4" w:space="0" w:color="auto"/>
              <w:bottom w:val="single" w:sz="4" w:space="0" w:color="auto"/>
              <w:right w:val="single" w:sz="4" w:space="0" w:color="auto"/>
            </w:tcBorders>
            <w:hideMark/>
          </w:tcPr>
          <w:p w:rsidR="00297C5C" w:rsidRPr="00635A73" w:rsidRDefault="00297C5C" w:rsidP="00486DA5">
            <w:pPr>
              <w:tabs>
                <w:tab w:val="left" w:pos="2860"/>
              </w:tabs>
              <w:spacing w:before="60" w:after="60"/>
            </w:pPr>
            <w:r w:rsidRPr="00635A73">
              <w:t>List of engagements and current issues.</w:t>
            </w:r>
          </w:p>
        </w:tc>
      </w:tr>
    </w:tbl>
    <w:p w:rsidR="00297C5C" w:rsidRPr="00FD3CF5" w:rsidRDefault="00297C5C" w:rsidP="00297C5C">
      <w:pPr>
        <w:tabs>
          <w:tab w:val="left" w:pos="2860"/>
        </w:tabs>
        <w:rPr>
          <w:sz w:val="20"/>
        </w:rPr>
      </w:pPr>
    </w:p>
    <w:p w:rsidR="00297C5C" w:rsidRPr="00FD3CF5" w:rsidRDefault="00297C5C" w:rsidP="00297C5C">
      <w:pPr>
        <w:tabs>
          <w:tab w:val="left" w:pos="2860"/>
        </w:tabs>
        <w:rPr>
          <w:sz w:val="20"/>
        </w:rPr>
      </w:pPr>
    </w:p>
    <w:p w:rsidR="00297C5C" w:rsidRPr="00635A73" w:rsidRDefault="00297C5C" w:rsidP="00297C5C">
      <w:pPr>
        <w:pStyle w:val="Heading3"/>
      </w:pPr>
      <w:r w:rsidRPr="00635A73">
        <w:t>Recommendation</w:t>
      </w:r>
    </w:p>
    <w:p w:rsidR="00297C5C" w:rsidRPr="00635A73" w:rsidRDefault="00297C5C" w:rsidP="00297C5C"/>
    <w:p w:rsidR="00297C5C" w:rsidRPr="00635A73" w:rsidRDefault="00297C5C" w:rsidP="00297C5C">
      <w:pPr>
        <w:tabs>
          <w:tab w:val="left" w:pos="2860"/>
        </w:tabs>
      </w:pPr>
      <w:r w:rsidRPr="00635A73">
        <w:t>That the report be received.</w:t>
      </w:r>
    </w:p>
    <w:p w:rsidR="00297C5C" w:rsidRPr="00635A73" w:rsidRDefault="00297C5C" w:rsidP="00297C5C">
      <w:pPr>
        <w:tabs>
          <w:tab w:val="left" w:pos="2860"/>
        </w:tabs>
      </w:pPr>
    </w:p>
    <w:p w:rsidR="00297C5C" w:rsidRPr="00635A73" w:rsidRDefault="00297C5C" w:rsidP="00297C5C">
      <w:pPr>
        <w:tabs>
          <w:tab w:val="left" w:pos="2860"/>
        </w:tabs>
      </w:pPr>
    </w:p>
    <w:p w:rsidR="00297C5C" w:rsidRPr="00635A73" w:rsidRDefault="00297C5C" w:rsidP="00297C5C">
      <w:pPr>
        <w:pStyle w:val="Heading3"/>
      </w:pPr>
      <w:r w:rsidRPr="00635A73">
        <w:t>Implications</w:t>
      </w:r>
    </w:p>
    <w:p w:rsidR="00297C5C" w:rsidRPr="00FD3CF5" w:rsidRDefault="00297C5C" w:rsidP="00297C5C">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8408"/>
      </w:tblGrid>
      <w:tr w:rsidR="00297C5C" w:rsidRPr="00FD3CF5" w:rsidTr="00486DA5">
        <w:tc>
          <w:tcPr>
            <w:tcW w:w="878" w:type="dxa"/>
            <w:tcBorders>
              <w:top w:val="single" w:sz="4" w:space="0" w:color="auto"/>
              <w:left w:val="single" w:sz="4" w:space="0" w:color="auto"/>
              <w:bottom w:val="single" w:sz="4" w:space="0" w:color="auto"/>
              <w:right w:val="single" w:sz="4" w:space="0" w:color="auto"/>
            </w:tcBorders>
            <w:hideMark/>
          </w:tcPr>
          <w:p w:rsidR="00297C5C" w:rsidRPr="00635A73" w:rsidRDefault="00297C5C" w:rsidP="00486DA5">
            <w:pPr>
              <w:spacing w:before="60" w:after="60"/>
            </w:pPr>
            <w:r w:rsidRPr="00635A73">
              <w:t>1.</w:t>
            </w:r>
          </w:p>
        </w:tc>
        <w:tc>
          <w:tcPr>
            <w:tcW w:w="8408" w:type="dxa"/>
            <w:tcBorders>
              <w:top w:val="single" w:sz="4" w:space="0" w:color="auto"/>
              <w:left w:val="single" w:sz="4" w:space="0" w:color="auto"/>
              <w:bottom w:val="single" w:sz="4" w:space="0" w:color="auto"/>
              <w:right w:val="single" w:sz="4" w:space="0" w:color="auto"/>
            </w:tcBorders>
            <w:hideMark/>
          </w:tcPr>
          <w:p w:rsidR="00297C5C" w:rsidRPr="00635A73" w:rsidRDefault="00297C5C" w:rsidP="00486DA5">
            <w:pPr>
              <w:spacing w:before="60" w:after="60"/>
              <w:rPr>
                <w:i/>
              </w:rPr>
            </w:pPr>
            <w:r w:rsidRPr="00635A73">
              <w:rPr>
                <w:i/>
              </w:rPr>
              <w:t>Has this been provided for in the Long Term Plan/Annual Plan?</w:t>
            </w:r>
          </w:p>
          <w:p w:rsidR="00297C5C" w:rsidRPr="00635A73" w:rsidRDefault="00297C5C" w:rsidP="00486DA5">
            <w:pPr>
              <w:spacing w:before="60" w:after="60"/>
            </w:pPr>
            <w:r w:rsidRPr="00635A73">
              <w:t>N/A.</w:t>
            </w:r>
          </w:p>
        </w:tc>
      </w:tr>
      <w:tr w:rsidR="00297C5C" w:rsidRPr="00FD3CF5" w:rsidTr="00486DA5">
        <w:tc>
          <w:tcPr>
            <w:tcW w:w="878" w:type="dxa"/>
            <w:tcBorders>
              <w:top w:val="single" w:sz="4" w:space="0" w:color="auto"/>
              <w:left w:val="single" w:sz="4" w:space="0" w:color="auto"/>
              <w:bottom w:val="single" w:sz="4" w:space="0" w:color="auto"/>
              <w:right w:val="single" w:sz="4" w:space="0" w:color="auto"/>
            </w:tcBorders>
            <w:hideMark/>
          </w:tcPr>
          <w:p w:rsidR="00297C5C" w:rsidRPr="00635A73" w:rsidRDefault="00297C5C" w:rsidP="00486DA5">
            <w:pPr>
              <w:spacing w:before="60" w:after="60"/>
            </w:pPr>
            <w:r w:rsidRPr="00635A73">
              <w:t>2.</w:t>
            </w:r>
          </w:p>
        </w:tc>
        <w:tc>
          <w:tcPr>
            <w:tcW w:w="8408" w:type="dxa"/>
            <w:tcBorders>
              <w:top w:val="single" w:sz="4" w:space="0" w:color="auto"/>
              <w:left w:val="single" w:sz="4" w:space="0" w:color="auto"/>
              <w:bottom w:val="single" w:sz="4" w:space="0" w:color="auto"/>
              <w:right w:val="single" w:sz="4" w:space="0" w:color="auto"/>
            </w:tcBorders>
            <w:hideMark/>
          </w:tcPr>
          <w:p w:rsidR="00297C5C" w:rsidRPr="00635A73" w:rsidRDefault="00297C5C" w:rsidP="00486DA5">
            <w:pPr>
              <w:spacing w:before="60" w:after="60"/>
              <w:rPr>
                <w:i/>
              </w:rPr>
            </w:pPr>
            <w:r w:rsidRPr="00635A73">
              <w:rPr>
                <w:i/>
              </w:rPr>
              <w:t>Is a budget amendment required?</w:t>
            </w:r>
          </w:p>
          <w:p w:rsidR="00297C5C" w:rsidRPr="00635A73" w:rsidRDefault="00297C5C" w:rsidP="00486DA5">
            <w:pPr>
              <w:spacing w:before="60" w:after="60"/>
            </w:pPr>
            <w:r w:rsidRPr="00635A73">
              <w:t>N/A.</w:t>
            </w:r>
          </w:p>
        </w:tc>
      </w:tr>
      <w:tr w:rsidR="00297C5C" w:rsidRPr="00FD3CF5" w:rsidTr="00486DA5">
        <w:tc>
          <w:tcPr>
            <w:tcW w:w="878" w:type="dxa"/>
            <w:tcBorders>
              <w:top w:val="single" w:sz="4" w:space="0" w:color="auto"/>
              <w:left w:val="single" w:sz="4" w:space="0" w:color="auto"/>
              <w:bottom w:val="single" w:sz="4" w:space="0" w:color="auto"/>
              <w:right w:val="single" w:sz="4" w:space="0" w:color="auto"/>
            </w:tcBorders>
            <w:hideMark/>
          </w:tcPr>
          <w:p w:rsidR="00297C5C" w:rsidRPr="00635A73" w:rsidRDefault="00297C5C" w:rsidP="00486DA5">
            <w:pPr>
              <w:spacing w:before="60" w:after="60"/>
            </w:pPr>
            <w:r w:rsidRPr="00635A73">
              <w:t>3.</w:t>
            </w:r>
          </w:p>
        </w:tc>
        <w:tc>
          <w:tcPr>
            <w:tcW w:w="8408" w:type="dxa"/>
            <w:tcBorders>
              <w:top w:val="single" w:sz="4" w:space="0" w:color="auto"/>
              <w:left w:val="single" w:sz="4" w:space="0" w:color="auto"/>
              <w:bottom w:val="single" w:sz="4" w:space="0" w:color="auto"/>
              <w:right w:val="single" w:sz="4" w:space="0" w:color="auto"/>
            </w:tcBorders>
            <w:hideMark/>
          </w:tcPr>
          <w:p w:rsidR="00297C5C" w:rsidRPr="00635A73" w:rsidRDefault="00297C5C" w:rsidP="00486DA5">
            <w:pPr>
              <w:spacing w:before="60" w:after="60"/>
              <w:rPr>
                <w:i/>
              </w:rPr>
            </w:pPr>
            <w:r w:rsidRPr="00635A73">
              <w:rPr>
                <w:i/>
              </w:rPr>
              <w:t>Is this matter significant in terms of Council’s Policy on Significance?</w:t>
            </w:r>
          </w:p>
          <w:p w:rsidR="00297C5C" w:rsidRPr="00635A73" w:rsidRDefault="00297C5C" w:rsidP="00486DA5">
            <w:pPr>
              <w:spacing w:before="60" w:after="60"/>
            </w:pPr>
            <w:r w:rsidRPr="00635A73">
              <w:t>N/A.</w:t>
            </w:r>
          </w:p>
        </w:tc>
      </w:tr>
      <w:tr w:rsidR="00297C5C" w:rsidRPr="00FD3CF5" w:rsidTr="00486DA5">
        <w:tc>
          <w:tcPr>
            <w:tcW w:w="878" w:type="dxa"/>
            <w:tcBorders>
              <w:top w:val="single" w:sz="4" w:space="0" w:color="auto"/>
              <w:left w:val="single" w:sz="4" w:space="0" w:color="auto"/>
              <w:bottom w:val="single" w:sz="4" w:space="0" w:color="auto"/>
              <w:right w:val="single" w:sz="4" w:space="0" w:color="auto"/>
            </w:tcBorders>
            <w:hideMark/>
          </w:tcPr>
          <w:p w:rsidR="00297C5C" w:rsidRPr="00635A73" w:rsidRDefault="00297C5C" w:rsidP="00486DA5">
            <w:pPr>
              <w:spacing w:before="60" w:after="60"/>
            </w:pPr>
            <w:r w:rsidRPr="00635A73">
              <w:t>4.</w:t>
            </w:r>
          </w:p>
        </w:tc>
        <w:tc>
          <w:tcPr>
            <w:tcW w:w="8408" w:type="dxa"/>
            <w:tcBorders>
              <w:top w:val="single" w:sz="4" w:space="0" w:color="auto"/>
              <w:left w:val="single" w:sz="4" w:space="0" w:color="auto"/>
              <w:bottom w:val="single" w:sz="4" w:space="0" w:color="auto"/>
              <w:right w:val="single" w:sz="4" w:space="0" w:color="auto"/>
            </w:tcBorders>
            <w:hideMark/>
          </w:tcPr>
          <w:p w:rsidR="00297C5C" w:rsidRPr="00635A73" w:rsidRDefault="00297C5C" w:rsidP="00486DA5">
            <w:pPr>
              <w:spacing w:before="60" w:after="60"/>
              <w:rPr>
                <w:i/>
              </w:rPr>
            </w:pPr>
            <w:r w:rsidRPr="00635A73">
              <w:rPr>
                <w:i/>
              </w:rPr>
              <w:t>Implications in terms of other Council Strategic Documents or Council Policy?</w:t>
            </w:r>
          </w:p>
          <w:p w:rsidR="00297C5C" w:rsidRPr="00635A73" w:rsidRDefault="00297C5C" w:rsidP="00486DA5">
            <w:pPr>
              <w:spacing w:before="60" w:after="60"/>
            </w:pPr>
            <w:r w:rsidRPr="00635A73">
              <w:t>N/A.</w:t>
            </w:r>
          </w:p>
        </w:tc>
      </w:tr>
      <w:tr w:rsidR="00297C5C" w:rsidRPr="00FD3CF5" w:rsidTr="00486DA5">
        <w:tc>
          <w:tcPr>
            <w:tcW w:w="878" w:type="dxa"/>
            <w:tcBorders>
              <w:top w:val="single" w:sz="4" w:space="0" w:color="auto"/>
              <w:left w:val="single" w:sz="4" w:space="0" w:color="auto"/>
              <w:bottom w:val="single" w:sz="4" w:space="0" w:color="auto"/>
              <w:right w:val="single" w:sz="4" w:space="0" w:color="auto"/>
            </w:tcBorders>
            <w:hideMark/>
          </w:tcPr>
          <w:p w:rsidR="00297C5C" w:rsidRPr="00635A73" w:rsidRDefault="00297C5C" w:rsidP="00486DA5">
            <w:pPr>
              <w:spacing w:before="60" w:after="60"/>
            </w:pPr>
            <w:r w:rsidRPr="00635A73">
              <w:t>5.</w:t>
            </w:r>
          </w:p>
        </w:tc>
        <w:tc>
          <w:tcPr>
            <w:tcW w:w="8408" w:type="dxa"/>
            <w:tcBorders>
              <w:top w:val="single" w:sz="4" w:space="0" w:color="auto"/>
              <w:left w:val="single" w:sz="4" w:space="0" w:color="auto"/>
              <w:bottom w:val="single" w:sz="4" w:space="0" w:color="auto"/>
              <w:right w:val="single" w:sz="4" w:space="0" w:color="auto"/>
            </w:tcBorders>
            <w:hideMark/>
          </w:tcPr>
          <w:p w:rsidR="00297C5C" w:rsidRPr="00635A73" w:rsidRDefault="00297C5C" w:rsidP="00486DA5">
            <w:pPr>
              <w:spacing w:before="60" w:after="60"/>
              <w:rPr>
                <w:i/>
              </w:rPr>
            </w:pPr>
            <w:r w:rsidRPr="00635A73">
              <w:rPr>
                <w:i/>
              </w:rPr>
              <w:t>Have the views of affected or interested persons been obtained and is any further public consultation required?</w:t>
            </w:r>
          </w:p>
          <w:p w:rsidR="00297C5C" w:rsidRPr="00635A73" w:rsidRDefault="00297C5C" w:rsidP="00486DA5">
            <w:pPr>
              <w:spacing w:before="60" w:after="60"/>
            </w:pPr>
            <w:r w:rsidRPr="00635A73">
              <w:t>N/A.</w:t>
            </w:r>
          </w:p>
        </w:tc>
      </w:tr>
    </w:tbl>
    <w:p w:rsidR="00297C5C" w:rsidRPr="00FD3CF5" w:rsidRDefault="00297C5C" w:rsidP="00297C5C">
      <w:pPr>
        <w:rPr>
          <w:sz w:val="20"/>
        </w:rPr>
      </w:pPr>
    </w:p>
    <w:p w:rsidR="00297C5C" w:rsidRPr="00635A73" w:rsidRDefault="00297C5C" w:rsidP="00297C5C">
      <w:pPr>
        <w:pStyle w:val="Heading3"/>
      </w:pPr>
      <w:r w:rsidRPr="00635A73">
        <w:t>Financial Implications</w:t>
      </w:r>
    </w:p>
    <w:p w:rsidR="00297C5C" w:rsidRPr="00FD3CF5" w:rsidRDefault="00297C5C" w:rsidP="00297C5C">
      <w:pPr>
        <w:rPr>
          <w:sz w:val="20"/>
        </w:rPr>
      </w:pPr>
    </w:p>
    <w:p w:rsidR="00297C5C" w:rsidRPr="00FD3CF5" w:rsidRDefault="00297C5C" w:rsidP="00297C5C">
      <w:pPr>
        <w:rPr>
          <w:sz w:val="20"/>
        </w:rPr>
      </w:pPr>
      <w:proofErr w:type="gramStart"/>
      <w:r w:rsidRPr="00FD3CF5">
        <w:rPr>
          <w:sz w:val="20"/>
        </w:rPr>
        <w:t>N/A.</w:t>
      </w:r>
      <w:proofErr w:type="gramEnd"/>
    </w:p>
    <w:p w:rsidR="00297C5C" w:rsidRPr="00FD3CF5" w:rsidRDefault="00297C5C" w:rsidP="00297C5C">
      <w:pPr>
        <w:rPr>
          <w:sz w:val="20"/>
        </w:rPr>
      </w:pPr>
    </w:p>
    <w:p w:rsidR="00297C5C" w:rsidRPr="00635A73" w:rsidRDefault="00297C5C" w:rsidP="00297C5C">
      <w:pPr>
        <w:pStyle w:val="Heading3"/>
      </w:pPr>
      <w:r w:rsidRPr="00635A73">
        <w:t>Engagements</w:t>
      </w:r>
    </w:p>
    <w:p w:rsidR="00297C5C" w:rsidRPr="00FD3CF5" w:rsidRDefault="00297C5C" w:rsidP="00297C5C">
      <w:pPr>
        <w:rPr>
          <w:sz w:val="20"/>
        </w:rPr>
      </w:pPr>
    </w:p>
    <w:p w:rsidR="009652C0" w:rsidRDefault="00BE5D8E" w:rsidP="00301ED3">
      <w:pPr>
        <w:numPr>
          <w:ilvl w:val="0"/>
          <w:numId w:val="1"/>
        </w:numPr>
        <w:ind w:left="567" w:hanging="567"/>
        <w:jc w:val="left"/>
      </w:pPr>
      <w:r>
        <w:t>ILT Board Christmas Party</w:t>
      </w:r>
    </w:p>
    <w:p w:rsidR="00BE5D8E" w:rsidRDefault="00BE5D8E" w:rsidP="00301ED3">
      <w:pPr>
        <w:numPr>
          <w:ilvl w:val="0"/>
          <w:numId w:val="1"/>
        </w:numPr>
        <w:ind w:left="567" w:hanging="567"/>
        <w:jc w:val="left"/>
      </w:pPr>
      <w:r>
        <w:t>Preston Russell Christmas Party</w:t>
      </w:r>
    </w:p>
    <w:p w:rsidR="00BE5D8E" w:rsidRDefault="00BE5D8E" w:rsidP="00301ED3">
      <w:pPr>
        <w:numPr>
          <w:ilvl w:val="0"/>
          <w:numId w:val="1"/>
        </w:numPr>
        <w:ind w:left="567" w:hanging="567"/>
        <w:jc w:val="left"/>
      </w:pPr>
      <w:r>
        <w:t>Caro</w:t>
      </w:r>
      <w:r w:rsidR="00AA4EDA">
        <w:t>ls b</w:t>
      </w:r>
      <w:r>
        <w:t>y Candlelight</w:t>
      </w:r>
    </w:p>
    <w:p w:rsidR="00BE5D8E" w:rsidRDefault="00BE5D8E" w:rsidP="00301ED3">
      <w:pPr>
        <w:numPr>
          <w:ilvl w:val="0"/>
          <w:numId w:val="1"/>
        </w:numPr>
        <w:ind w:left="567" w:hanging="567"/>
        <w:jc w:val="left"/>
      </w:pPr>
      <w:r>
        <w:t>ICC Long Service Awards</w:t>
      </w:r>
    </w:p>
    <w:p w:rsidR="00BE5D8E" w:rsidRDefault="00BE5D8E" w:rsidP="00301ED3">
      <w:pPr>
        <w:numPr>
          <w:ilvl w:val="0"/>
          <w:numId w:val="1"/>
        </w:numPr>
        <w:ind w:left="567" w:hanging="567"/>
        <w:jc w:val="left"/>
      </w:pPr>
      <w:r>
        <w:t>Meeting with Southern Steam Train Trust</w:t>
      </w:r>
    </w:p>
    <w:p w:rsidR="00BE5D8E" w:rsidRDefault="00BE5D8E" w:rsidP="00301ED3">
      <w:pPr>
        <w:numPr>
          <w:ilvl w:val="0"/>
          <w:numId w:val="1"/>
        </w:numPr>
        <w:ind w:left="567" w:hanging="567"/>
        <w:jc w:val="left"/>
      </w:pPr>
      <w:r>
        <w:t>SIT Graduation - Invercargill</w:t>
      </w:r>
    </w:p>
    <w:p w:rsidR="00BE5D8E" w:rsidRDefault="00BE5D8E" w:rsidP="00301ED3">
      <w:pPr>
        <w:numPr>
          <w:ilvl w:val="0"/>
          <w:numId w:val="1"/>
        </w:numPr>
        <w:ind w:left="567" w:hanging="567"/>
        <w:jc w:val="left"/>
      </w:pPr>
      <w:r>
        <w:t>SIT Graduation - Christchurch</w:t>
      </w:r>
    </w:p>
    <w:p w:rsidR="009652C0" w:rsidRDefault="00BE5D8E" w:rsidP="00301ED3">
      <w:pPr>
        <w:numPr>
          <w:ilvl w:val="0"/>
          <w:numId w:val="1"/>
        </w:numPr>
        <w:ind w:left="567" w:hanging="567"/>
        <w:jc w:val="left"/>
      </w:pPr>
      <w:r>
        <w:t>Making Southland Smile</w:t>
      </w:r>
    </w:p>
    <w:p w:rsidR="00BE5D8E" w:rsidRDefault="00BE5D8E" w:rsidP="00301ED3">
      <w:pPr>
        <w:numPr>
          <w:ilvl w:val="0"/>
          <w:numId w:val="1"/>
        </w:numPr>
        <w:ind w:left="567" w:hanging="567"/>
        <w:jc w:val="left"/>
      </w:pPr>
      <w:r>
        <w:t>Rotary Hospice Raffle</w:t>
      </w:r>
    </w:p>
    <w:p w:rsidR="00BE5D8E" w:rsidRDefault="00BE5D8E" w:rsidP="00301ED3">
      <w:pPr>
        <w:numPr>
          <w:ilvl w:val="0"/>
          <w:numId w:val="1"/>
        </w:numPr>
        <w:ind w:left="567" w:hanging="567"/>
        <w:jc w:val="left"/>
      </w:pPr>
      <w:r>
        <w:t>Invercargill Airport Limited Board Meeting</w:t>
      </w:r>
    </w:p>
    <w:p w:rsidR="00BE5D8E" w:rsidRDefault="00BE5D8E" w:rsidP="00301ED3">
      <w:pPr>
        <w:numPr>
          <w:ilvl w:val="0"/>
          <w:numId w:val="1"/>
        </w:numPr>
        <w:ind w:left="567" w:hanging="567"/>
        <w:jc w:val="left"/>
      </w:pPr>
      <w:r>
        <w:t>June Weston’s 90</w:t>
      </w:r>
      <w:r w:rsidRPr="00BE5D8E">
        <w:rPr>
          <w:vertAlign w:val="superscript"/>
        </w:rPr>
        <w:t>th</w:t>
      </w:r>
      <w:r>
        <w:t xml:space="preserve"> Birthday Celebrations</w:t>
      </w:r>
    </w:p>
    <w:p w:rsidR="00BE5D8E" w:rsidRDefault="00BE5D8E" w:rsidP="00301ED3">
      <w:pPr>
        <w:numPr>
          <w:ilvl w:val="0"/>
          <w:numId w:val="1"/>
        </w:numPr>
        <w:ind w:left="567" w:hanging="567"/>
        <w:jc w:val="left"/>
      </w:pPr>
      <w:r>
        <w:t>ICC Christmas Breakfast</w:t>
      </w:r>
    </w:p>
    <w:p w:rsidR="00BE5D8E" w:rsidRDefault="00BE5D8E" w:rsidP="00301ED3">
      <w:pPr>
        <w:numPr>
          <w:ilvl w:val="0"/>
          <w:numId w:val="1"/>
        </w:numPr>
        <w:ind w:left="567" w:hanging="567"/>
        <w:jc w:val="left"/>
      </w:pPr>
      <w:r>
        <w:t>ILT Xmas Variety Show</w:t>
      </w:r>
    </w:p>
    <w:p w:rsidR="00BE5D8E" w:rsidRDefault="00BE5D8E" w:rsidP="00301ED3">
      <w:pPr>
        <w:numPr>
          <w:ilvl w:val="0"/>
          <w:numId w:val="1"/>
        </w:numPr>
        <w:ind w:left="567" w:hanging="567"/>
        <w:jc w:val="left"/>
      </w:pPr>
      <w:r>
        <w:t>Mayor’s Christmas Lunch</w:t>
      </w:r>
    </w:p>
    <w:p w:rsidR="00BE5D8E" w:rsidRDefault="00BE5D8E" w:rsidP="00301ED3">
      <w:pPr>
        <w:numPr>
          <w:ilvl w:val="0"/>
          <w:numId w:val="1"/>
        </w:numPr>
        <w:ind w:left="567" w:hanging="567"/>
        <w:jc w:val="left"/>
      </w:pPr>
      <w:r>
        <w:t>Bastion Point 40</w:t>
      </w:r>
      <w:r w:rsidRPr="00BE5D8E">
        <w:rPr>
          <w:vertAlign w:val="superscript"/>
        </w:rPr>
        <w:t>th</w:t>
      </w:r>
      <w:r>
        <w:t xml:space="preserve"> Anniversary</w:t>
      </w:r>
    </w:p>
    <w:p w:rsidR="00BE5D8E" w:rsidRDefault="00BE5D8E" w:rsidP="00301ED3">
      <w:pPr>
        <w:numPr>
          <w:ilvl w:val="0"/>
          <w:numId w:val="1"/>
        </w:numPr>
        <w:ind w:left="567" w:hanging="567"/>
        <w:jc w:val="left"/>
      </w:pPr>
      <w:r>
        <w:t>Jim Jefferies</w:t>
      </w:r>
    </w:p>
    <w:p w:rsidR="00BE5D8E" w:rsidRDefault="00BE5D8E" w:rsidP="00301ED3">
      <w:pPr>
        <w:numPr>
          <w:ilvl w:val="0"/>
          <w:numId w:val="1"/>
        </w:numPr>
        <w:ind w:left="567" w:hanging="567"/>
        <w:jc w:val="left"/>
      </w:pPr>
      <w:r>
        <w:t>Meeting with Venture Southland</w:t>
      </w:r>
    </w:p>
    <w:p w:rsidR="00BE5D8E" w:rsidRDefault="00BE5D8E" w:rsidP="00301ED3">
      <w:pPr>
        <w:numPr>
          <w:ilvl w:val="0"/>
          <w:numId w:val="1"/>
        </w:numPr>
        <w:ind w:left="567" w:hanging="567"/>
        <w:jc w:val="left"/>
      </w:pPr>
      <w:r>
        <w:t>Opening of Sam Deuchrass Photography Exhibition</w:t>
      </w:r>
    </w:p>
    <w:p w:rsidR="00BE5D8E" w:rsidRDefault="00BE5D8E" w:rsidP="00301ED3">
      <w:pPr>
        <w:numPr>
          <w:ilvl w:val="0"/>
          <w:numId w:val="1"/>
        </w:numPr>
        <w:ind w:left="567" w:hanging="567"/>
        <w:jc w:val="left"/>
      </w:pPr>
      <w:r>
        <w:t>Official Opening of Colgate Games</w:t>
      </w:r>
    </w:p>
    <w:p w:rsidR="00BE5D8E" w:rsidRDefault="00BE5D8E" w:rsidP="00301ED3">
      <w:pPr>
        <w:numPr>
          <w:ilvl w:val="0"/>
          <w:numId w:val="1"/>
        </w:numPr>
        <w:ind w:left="567" w:hanging="567"/>
        <w:jc w:val="left"/>
      </w:pPr>
      <w:r>
        <w:t>Chinese Consulate General Gala Show and Reception</w:t>
      </w:r>
    </w:p>
    <w:p w:rsidR="00BE5D8E" w:rsidRDefault="00BE5D8E" w:rsidP="00301ED3">
      <w:pPr>
        <w:numPr>
          <w:ilvl w:val="0"/>
          <w:numId w:val="1"/>
        </w:numPr>
        <w:ind w:left="567" w:hanging="567"/>
        <w:jc w:val="left"/>
      </w:pPr>
      <w:r>
        <w:t>Meeting with Kathryn Dalziel</w:t>
      </w:r>
    </w:p>
    <w:p w:rsidR="00BE5D8E" w:rsidRDefault="00BE5D8E" w:rsidP="00301ED3">
      <w:pPr>
        <w:numPr>
          <w:ilvl w:val="0"/>
          <w:numId w:val="1"/>
        </w:numPr>
        <w:ind w:left="567" w:hanging="567"/>
        <w:jc w:val="left"/>
      </w:pPr>
      <w:r>
        <w:t>Meeting with NZAS</w:t>
      </w:r>
    </w:p>
    <w:p w:rsidR="00BE5D8E" w:rsidRDefault="00BE5D8E" w:rsidP="00301ED3">
      <w:pPr>
        <w:numPr>
          <w:ilvl w:val="0"/>
          <w:numId w:val="1"/>
        </w:numPr>
        <w:ind w:left="567" w:hanging="567"/>
        <w:jc w:val="left"/>
      </w:pPr>
      <w:r>
        <w:t>ICC Strategy Meeting</w:t>
      </w:r>
    </w:p>
    <w:p w:rsidR="00BE5D8E" w:rsidRDefault="00BE5D8E" w:rsidP="00301ED3">
      <w:pPr>
        <w:numPr>
          <w:ilvl w:val="0"/>
          <w:numId w:val="1"/>
        </w:numPr>
        <w:ind w:left="567" w:hanging="567"/>
        <w:jc w:val="left"/>
      </w:pPr>
      <w:r>
        <w:t>Pork Pie Premier</w:t>
      </w:r>
      <w:r w:rsidR="005B4EFE">
        <w:t>e</w:t>
      </w:r>
    </w:p>
    <w:p w:rsidR="00920189" w:rsidRDefault="00920189" w:rsidP="00301ED3">
      <w:pPr>
        <w:numPr>
          <w:ilvl w:val="0"/>
          <w:numId w:val="1"/>
        </w:numPr>
        <w:ind w:left="567" w:hanging="567"/>
        <w:jc w:val="left"/>
      </w:pPr>
      <w:r>
        <w:t>New Zealand Women’s Weekly Interview</w:t>
      </w:r>
    </w:p>
    <w:p w:rsidR="00920189" w:rsidRDefault="00920189" w:rsidP="00301ED3">
      <w:pPr>
        <w:numPr>
          <w:ilvl w:val="0"/>
          <w:numId w:val="1"/>
        </w:numPr>
        <w:ind w:left="567" w:hanging="567"/>
        <w:jc w:val="left"/>
      </w:pPr>
      <w:r>
        <w:t>Meeting with Robin White</w:t>
      </w:r>
    </w:p>
    <w:p w:rsidR="00BE5D8E" w:rsidRDefault="00BE5D8E" w:rsidP="00301ED3">
      <w:pPr>
        <w:numPr>
          <w:ilvl w:val="0"/>
          <w:numId w:val="1"/>
        </w:numPr>
        <w:ind w:left="567" w:hanging="567"/>
        <w:jc w:val="left"/>
      </w:pPr>
      <w:r>
        <w:t>Citizenship Ceremony</w:t>
      </w:r>
    </w:p>
    <w:p w:rsidR="00297C5C" w:rsidRDefault="00297C5C" w:rsidP="00297C5C">
      <w:pPr>
        <w:tabs>
          <w:tab w:val="left" w:pos="567"/>
        </w:tabs>
        <w:jc w:val="left"/>
        <w:rPr>
          <w:sz w:val="20"/>
        </w:rPr>
      </w:pPr>
    </w:p>
    <w:p w:rsidR="00297C5C" w:rsidRDefault="00297C5C" w:rsidP="00297C5C">
      <w:pPr>
        <w:tabs>
          <w:tab w:val="left" w:pos="567"/>
        </w:tabs>
        <w:jc w:val="left"/>
        <w:rPr>
          <w:sz w:val="20"/>
        </w:rPr>
      </w:pPr>
    </w:p>
    <w:p w:rsidR="00297C5C" w:rsidRPr="001C2F8F" w:rsidRDefault="00297C5C" w:rsidP="00297C5C">
      <w:pPr>
        <w:pStyle w:val="Heading3"/>
      </w:pPr>
      <w:r>
        <w:t>Report</w:t>
      </w:r>
    </w:p>
    <w:p w:rsidR="00297C5C" w:rsidRDefault="00297C5C" w:rsidP="00297C5C"/>
    <w:p w:rsidR="00297C5C" w:rsidRDefault="00B97A0E" w:rsidP="00B97A0E">
      <w:pPr>
        <w:tabs>
          <w:tab w:val="left" w:pos="567"/>
        </w:tabs>
      </w:pPr>
      <w:r>
        <w:t xml:space="preserve">Welcome back Councillors and staff.  I hope you’ve found time to relax because 2017 is shaping up to be an extraordinary year.  Just this week Pork Pie, the Buskers Festival, Nitro Circus and the World Shearing and </w:t>
      </w:r>
      <w:proofErr w:type="spellStart"/>
      <w:r>
        <w:t>Woolhandling</w:t>
      </w:r>
      <w:proofErr w:type="spellEnd"/>
      <w:r>
        <w:t xml:space="preserve"> Championships are all happening in Invercargill.</w:t>
      </w:r>
    </w:p>
    <w:p w:rsidR="00B97A0E" w:rsidRDefault="00B97A0E" w:rsidP="00B97A0E">
      <w:pPr>
        <w:tabs>
          <w:tab w:val="left" w:pos="567"/>
        </w:tabs>
      </w:pPr>
    </w:p>
    <w:p w:rsidR="00B97A0E" w:rsidRPr="005B4EFE" w:rsidRDefault="005B4EFE" w:rsidP="00B97A0E">
      <w:pPr>
        <w:tabs>
          <w:tab w:val="left" w:pos="567"/>
        </w:tabs>
        <w:rPr>
          <w:b/>
          <w:u w:val="single"/>
        </w:rPr>
      </w:pPr>
      <w:r>
        <w:rPr>
          <w:b/>
          <w:u w:val="single"/>
        </w:rPr>
        <w:t>Library Upgrade</w:t>
      </w:r>
    </w:p>
    <w:p w:rsidR="00B97A0E" w:rsidRDefault="00B97A0E" w:rsidP="00B97A0E">
      <w:pPr>
        <w:tabs>
          <w:tab w:val="left" w:pos="567"/>
        </w:tabs>
      </w:pPr>
      <w:r>
        <w:t>This is an extremely controversial issue and there have been passionate views expressed during formal submissions, at</w:t>
      </w:r>
      <w:r w:rsidR="00920189">
        <w:t xml:space="preserve"> our</w:t>
      </w:r>
      <w:r>
        <w:t xml:space="preserve"> public forum, public meetings and in Letters to the Editor.  Many objectors wish to continue the debate but the fact remains that at some stage a decision must be made.</w:t>
      </w:r>
    </w:p>
    <w:p w:rsidR="00B97A0E" w:rsidRDefault="00B97A0E" w:rsidP="00B97A0E">
      <w:pPr>
        <w:tabs>
          <w:tab w:val="left" w:pos="567"/>
        </w:tabs>
      </w:pPr>
    </w:p>
    <w:p w:rsidR="00B97A0E" w:rsidRPr="005B4EFE" w:rsidRDefault="005B4EFE" w:rsidP="00B97A0E">
      <w:pPr>
        <w:tabs>
          <w:tab w:val="left" w:pos="567"/>
        </w:tabs>
        <w:rPr>
          <w:b/>
          <w:u w:val="single"/>
        </w:rPr>
      </w:pPr>
      <w:r>
        <w:rPr>
          <w:b/>
          <w:u w:val="single"/>
        </w:rPr>
        <w:t>Save our Schools</w:t>
      </w:r>
    </w:p>
    <w:p w:rsidR="00B97A0E" w:rsidRDefault="00B97A0E" w:rsidP="00B97A0E">
      <w:pPr>
        <w:tabs>
          <w:tab w:val="left" w:pos="567"/>
        </w:tabs>
      </w:pPr>
      <w:r>
        <w:t>Council spearheaded a major campaign to save our schools.  Councillor Piercy lead the charge and instead of half our schools being closed only 1/3 were put to the sword.  Our Council insisted that with innovative new initiatives our population would increase but this was ignored.  Now storerooms and corridors are being used as classrooms because of our increasing population.</w:t>
      </w:r>
    </w:p>
    <w:p w:rsidR="00B97A0E" w:rsidRDefault="00B97A0E" w:rsidP="00B97A0E">
      <w:pPr>
        <w:tabs>
          <w:tab w:val="left" w:pos="567"/>
        </w:tabs>
      </w:pPr>
    </w:p>
    <w:p w:rsidR="00B97A0E" w:rsidRDefault="005B4EFE" w:rsidP="00B97A0E">
      <w:pPr>
        <w:tabs>
          <w:tab w:val="left" w:pos="567"/>
        </w:tabs>
        <w:rPr>
          <w:b/>
          <w:u w:val="single"/>
        </w:rPr>
      </w:pPr>
      <w:r>
        <w:rPr>
          <w:b/>
          <w:u w:val="single"/>
        </w:rPr>
        <w:t>Kakapo</w:t>
      </w:r>
    </w:p>
    <w:p w:rsidR="00B97A0E" w:rsidRPr="00B97A0E" w:rsidRDefault="00B97A0E" w:rsidP="00B97A0E">
      <w:pPr>
        <w:tabs>
          <w:tab w:val="left" w:pos="567"/>
        </w:tabs>
      </w:pPr>
      <w:r>
        <w:t>When this debate took place I thought the biggest risk was the business plan.  Despite numerous submissions no DOC workers informed us that there had been 26 confirmed cases of “crusty butt” on Codfish Island since 2002 and that they were unsure whether or not the virus was contagious.</w:t>
      </w:r>
    </w:p>
    <w:p w:rsidR="005B4EFE" w:rsidRDefault="005B4EFE" w:rsidP="00297C5C">
      <w:pPr>
        <w:tabs>
          <w:tab w:val="left" w:pos="567"/>
        </w:tabs>
        <w:jc w:val="left"/>
      </w:pPr>
    </w:p>
    <w:p w:rsidR="005B4EFE" w:rsidRDefault="005B4EFE" w:rsidP="00297C5C">
      <w:pPr>
        <w:tabs>
          <w:tab w:val="left" w:pos="567"/>
        </w:tabs>
        <w:jc w:val="left"/>
      </w:pPr>
      <w:r>
        <w:rPr>
          <w:noProof/>
          <w:lang w:eastAsia="en-NZ"/>
        </w:rPr>
        <w:drawing>
          <wp:inline distT="0" distB="0" distL="0" distR="0">
            <wp:extent cx="5759450" cy="256225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2562257"/>
                    </a:xfrm>
                    <a:prstGeom prst="rect">
                      <a:avLst/>
                    </a:prstGeom>
                    <a:noFill/>
                    <a:ln>
                      <a:noFill/>
                    </a:ln>
                  </pic:spPr>
                </pic:pic>
              </a:graphicData>
            </a:graphic>
          </wp:inline>
        </w:drawing>
      </w:r>
    </w:p>
    <w:p w:rsidR="005B4EFE" w:rsidRPr="00920189" w:rsidRDefault="005B4EFE" w:rsidP="00297C5C">
      <w:pPr>
        <w:tabs>
          <w:tab w:val="left" w:pos="741"/>
        </w:tabs>
        <w:jc w:val="center"/>
        <w:rPr>
          <w:b/>
          <w:sz w:val="36"/>
        </w:rPr>
      </w:pPr>
    </w:p>
    <w:p w:rsidR="00037A06" w:rsidRPr="00920189" w:rsidRDefault="000C0C77" w:rsidP="00920189">
      <w:pPr>
        <w:tabs>
          <w:tab w:val="left" w:pos="741"/>
        </w:tabs>
        <w:jc w:val="center"/>
        <w:rPr>
          <w:b/>
          <w:sz w:val="24"/>
        </w:rPr>
      </w:pPr>
      <w:r>
        <w:rPr>
          <w:b/>
          <w:sz w:val="54"/>
        </w:rPr>
        <w:t xml:space="preserve"> </w:t>
      </w:r>
      <w:r w:rsidR="00297C5C">
        <w:rPr>
          <w:b/>
          <w:sz w:val="54"/>
        </w:rPr>
        <w:sym w:font="Symbol" w:char="F02A"/>
      </w:r>
      <w:r w:rsidR="00297C5C">
        <w:rPr>
          <w:b/>
          <w:sz w:val="54"/>
        </w:rPr>
        <w:sym w:font="Symbol" w:char="F02A"/>
      </w:r>
      <w:r w:rsidR="00297C5C">
        <w:rPr>
          <w:b/>
          <w:sz w:val="54"/>
        </w:rPr>
        <w:sym w:font="Symbol" w:char="F02A"/>
      </w:r>
      <w:r w:rsidR="00297C5C">
        <w:rPr>
          <w:b/>
          <w:sz w:val="54"/>
        </w:rPr>
        <w:sym w:font="Symbol" w:char="F02A"/>
      </w:r>
      <w:r w:rsidR="00297C5C">
        <w:rPr>
          <w:b/>
          <w:sz w:val="54"/>
        </w:rPr>
        <w:sym w:font="Symbol" w:char="F02A"/>
      </w:r>
      <w:r w:rsidR="00297C5C">
        <w:rPr>
          <w:b/>
          <w:sz w:val="54"/>
        </w:rPr>
        <w:sym w:font="Symbol" w:char="F02A"/>
      </w:r>
      <w:r w:rsidR="00297C5C">
        <w:rPr>
          <w:b/>
          <w:sz w:val="54"/>
        </w:rPr>
        <w:sym w:font="Symbol" w:char="F02A"/>
      </w:r>
      <w:r w:rsidR="00297C5C">
        <w:rPr>
          <w:b/>
          <w:sz w:val="54"/>
        </w:rPr>
        <w:sym w:font="Symbol" w:char="F02A"/>
      </w:r>
      <w:r w:rsidR="00297C5C">
        <w:rPr>
          <w:b/>
          <w:sz w:val="54"/>
        </w:rPr>
        <w:sym w:font="Symbol" w:char="F02A"/>
      </w:r>
      <w:r w:rsidR="00297C5C">
        <w:rPr>
          <w:b/>
          <w:sz w:val="54"/>
        </w:rPr>
        <w:sym w:font="Symbol" w:char="F02A"/>
      </w:r>
    </w:p>
    <w:sectPr w:rsidR="00037A06" w:rsidRPr="00920189" w:rsidSect="005B4EFE">
      <w:footerReference w:type="even" r:id="rId9"/>
      <w:pgSz w:w="11906" w:h="16838" w:code="9"/>
      <w:pgMar w:top="709" w:right="1418" w:bottom="568" w:left="1418" w:header="709" w:footer="709" w:gutter="0"/>
      <w:paperSrc w:first="261" w:other="26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9EA" w:rsidRDefault="005409EA">
      <w:r>
        <w:separator/>
      </w:r>
    </w:p>
  </w:endnote>
  <w:endnote w:type="continuationSeparator" w:id="0">
    <w:p w:rsidR="005409EA" w:rsidRDefault="00540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583" w:rsidRDefault="00654D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D7583" w:rsidRDefault="009D7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9EA" w:rsidRDefault="005409EA">
      <w:r>
        <w:separator/>
      </w:r>
    </w:p>
  </w:footnote>
  <w:footnote w:type="continuationSeparator" w:id="0">
    <w:p w:rsidR="005409EA" w:rsidRDefault="005409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8C5AF1"/>
    <w:multiLevelType w:val="hybridMultilevel"/>
    <w:tmpl w:val="474A2EB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877"/>
    <w:rsid w:val="000345AA"/>
    <w:rsid w:val="00037A06"/>
    <w:rsid w:val="00064974"/>
    <w:rsid w:val="00082A01"/>
    <w:rsid w:val="000A32E9"/>
    <w:rsid w:val="000C0C77"/>
    <w:rsid w:val="000C1B88"/>
    <w:rsid w:val="0011582F"/>
    <w:rsid w:val="001413EF"/>
    <w:rsid w:val="0014766B"/>
    <w:rsid w:val="00152BFA"/>
    <w:rsid w:val="00172877"/>
    <w:rsid w:val="001C214C"/>
    <w:rsid w:val="001C2F8F"/>
    <w:rsid w:val="001C3DD3"/>
    <w:rsid w:val="00271DB9"/>
    <w:rsid w:val="00297C5C"/>
    <w:rsid w:val="002C7D76"/>
    <w:rsid w:val="002D20EA"/>
    <w:rsid w:val="00301ED3"/>
    <w:rsid w:val="0031487C"/>
    <w:rsid w:val="003259EC"/>
    <w:rsid w:val="0033612E"/>
    <w:rsid w:val="003368AA"/>
    <w:rsid w:val="003538D1"/>
    <w:rsid w:val="00384883"/>
    <w:rsid w:val="00391067"/>
    <w:rsid w:val="003F1640"/>
    <w:rsid w:val="004016E4"/>
    <w:rsid w:val="00481817"/>
    <w:rsid w:val="004E3BCA"/>
    <w:rsid w:val="00505D23"/>
    <w:rsid w:val="005409EA"/>
    <w:rsid w:val="00571715"/>
    <w:rsid w:val="005B4EFE"/>
    <w:rsid w:val="0061147A"/>
    <w:rsid w:val="006156DD"/>
    <w:rsid w:val="00654DC2"/>
    <w:rsid w:val="006613A4"/>
    <w:rsid w:val="006765A2"/>
    <w:rsid w:val="00704167"/>
    <w:rsid w:val="00713072"/>
    <w:rsid w:val="00727EAA"/>
    <w:rsid w:val="00735432"/>
    <w:rsid w:val="007F3E49"/>
    <w:rsid w:val="00920189"/>
    <w:rsid w:val="009652C0"/>
    <w:rsid w:val="009B2E94"/>
    <w:rsid w:val="009B6F31"/>
    <w:rsid w:val="009D7583"/>
    <w:rsid w:val="00A13179"/>
    <w:rsid w:val="00A84559"/>
    <w:rsid w:val="00AA4EDA"/>
    <w:rsid w:val="00AD7D8D"/>
    <w:rsid w:val="00B1032D"/>
    <w:rsid w:val="00B23022"/>
    <w:rsid w:val="00B952FE"/>
    <w:rsid w:val="00B97A0E"/>
    <w:rsid w:val="00BB6177"/>
    <w:rsid w:val="00BE5D8E"/>
    <w:rsid w:val="00C62149"/>
    <w:rsid w:val="00C81893"/>
    <w:rsid w:val="00CF710B"/>
    <w:rsid w:val="00D139AB"/>
    <w:rsid w:val="00DC5721"/>
    <w:rsid w:val="00E23FD4"/>
    <w:rsid w:val="00E55D8C"/>
    <w:rsid w:val="00EA1716"/>
    <w:rsid w:val="00EA3A35"/>
    <w:rsid w:val="00F2581D"/>
    <w:rsid w:val="00F40BB7"/>
    <w:rsid w:val="00F741B7"/>
    <w:rsid w:val="00FD3CF5"/>
    <w:rsid w:val="00FD6FF6"/>
    <w:rsid w:val="00FE12A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877"/>
    <w:pPr>
      <w:spacing w:line="240" w:lineRule="auto"/>
      <w:jc w:val="both"/>
    </w:pPr>
    <w:rPr>
      <w:rFonts w:ascii="Arial" w:eastAsia="Times New Roman" w:hAnsi="Arial" w:cs="Times New Roman"/>
    </w:rPr>
  </w:style>
  <w:style w:type="paragraph" w:styleId="Heading2">
    <w:name w:val="heading 2"/>
    <w:basedOn w:val="Normal"/>
    <w:next w:val="Normal"/>
    <w:link w:val="Heading2Char"/>
    <w:qFormat/>
    <w:rsid w:val="00172877"/>
    <w:pPr>
      <w:keepNext/>
      <w:outlineLvl w:val="1"/>
    </w:pPr>
    <w:rPr>
      <w:rFonts w:cs="Arial"/>
      <w:b/>
      <w:bCs/>
      <w:iCs/>
      <w:caps/>
      <w:sz w:val="24"/>
      <w:szCs w:val="24"/>
    </w:rPr>
  </w:style>
  <w:style w:type="paragraph" w:styleId="Heading3">
    <w:name w:val="heading 3"/>
    <w:basedOn w:val="Normal"/>
    <w:next w:val="Normal"/>
    <w:link w:val="Heading3Char"/>
    <w:qFormat/>
    <w:rsid w:val="00172877"/>
    <w:pPr>
      <w:keepNext/>
      <w:outlineLvl w:val="2"/>
    </w:pPr>
    <w:rPr>
      <w:rFonts w:cs="Arial"/>
      <w:b/>
      <w:bCs/>
      <w:small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72877"/>
    <w:rPr>
      <w:rFonts w:ascii="Arial" w:eastAsia="Times New Roman" w:hAnsi="Arial" w:cs="Arial"/>
      <w:b/>
      <w:bCs/>
      <w:iCs/>
      <w:caps/>
      <w:sz w:val="24"/>
      <w:szCs w:val="24"/>
    </w:rPr>
  </w:style>
  <w:style w:type="character" w:customStyle="1" w:styleId="Heading3Char">
    <w:name w:val="Heading 3 Char"/>
    <w:basedOn w:val="DefaultParagraphFont"/>
    <w:link w:val="Heading3"/>
    <w:rsid w:val="00172877"/>
    <w:rPr>
      <w:rFonts w:ascii="Arial" w:eastAsia="Times New Roman" w:hAnsi="Arial" w:cs="Arial"/>
      <w:b/>
      <w:bCs/>
      <w:smallCaps/>
      <w:sz w:val="24"/>
      <w:szCs w:val="24"/>
    </w:rPr>
  </w:style>
  <w:style w:type="paragraph" w:styleId="Footer">
    <w:name w:val="footer"/>
    <w:basedOn w:val="Normal"/>
    <w:link w:val="FooterChar"/>
    <w:rsid w:val="00172877"/>
    <w:pPr>
      <w:tabs>
        <w:tab w:val="center" w:pos="4153"/>
        <w:tab w:val="right" w:pos="8306"/>
      </w:tabs>
    </w:pPr>
    <w:rPr>
      <w:sz w:val="18"/>
      <w:szCs w:val="18"/>
    </w:rPr>
  </w:style>
  <w:style w:type="character" w:customStyle="1" w:styleId="FooterChar">
    <w:name w:val="Footer Char"/>
    <w:basedOn w:val="DefaultParagraphFont"/>
    <w:link w:val="Footer"/>
    <w:rsid w:val="00172877"/>
    <w:rPr>
      <w:rFonts w:ascii="Arial" w:eastAsia="Times New Roman" w:hAnsi="Arial" w:cs="Times New Roman"/>
      <w:sz w:val="18"/>
      <w:szCs w:val="18"/>
    </w:rPr>
  </w:style>
  <w:style w:type="character" w:styleId="PageNumber">
    <w:name w:val="page number"/>
    <w:rsid w:val="00172877"/>
    <w:rPr>
      <w:rFonts w:ascii="Arial" w:hAnsi="Arial"/>
      <w:color w:val="auto"/>
      <w:sz w:val="18"/>
      <w:szCs w:val="18"/>
      <w:bdr w:val="none" w:sz="0" w:space="0" w:color="auto"/>
    </w:rPr>
  </w:style>
  <w:style w:type="paragraph" w:styleId="BalloonText">
    <w:name w:val="Balloon Text"/>
    <w:basedOn w:val="Normal"/>
    <w:link w:val="BalloonTextChar"/>
    <w:uiPriority w:val="99"/>
    <w:semiHidden/>
    <w:unhideWhenUsed/>
    <w:rsid w:val="009B2E94"/>
    <w:rPr>
      <w:rFonts w:ascii="Tahoma" w:hAnsi="Tahoma" w:cs="Tahoma"/>
      <w:sz w:val="16"/>
      <w:szCs w:val="16"/>
    </w:rPr>
  </w:style>
  <w:style w:type="character" w:customStyle="1" w:styleId="BalloonTextChar">
    <w:name w:val="Balloon Text Char"/>
    <w:basedOn w:val="DefaultParagraphFont"/>
    <w:link w:val="BalloonText"/>
    <w:uiPriority w:val="99"/>
    <w:semiHidden/>
    <w:rsid w:val="009B2E9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877"/>
    <w:pPr>
      <w:spacing w:line="240" w:lineRule="auto"/>
      <w:jc w:val="both"/>
    </w:pPr>
    <w:rPr>
      <w:rFonts w:ascii="Arial" w:eastAsia="Times New Roman" w:hAnsi="Arial" w:cs="Times New Roman"/>
    </w:rPr>
  </w:style>
  <w:style w:type="paragraph" w:styleId="Heading2">
    <w:name w:val="heading 2"/>
    <w:basedOn w:val="Normal"/>
    <w:next w:val="Normal"/>
    <w:link w:val="Heading2Char"/>
    <w:qFormat/>
    <w:rsid w:val="00172877"/>
    <w:pPr>
      <w:keepNext/>
      <w:outlineLvl w:val="1"/>
    </w:pPr>
    <w:rPr>
      <w:rFonts w:cs="Arial"/>
      <w:b/>
      <w:bCs/>
      <w:iCs/>
      <w:caps/>
      <w:sz w:val="24"/>
      <w:szCs w:val="24"/>
    </w:rPr>
  </w:style>
  <w:style w:type="paragraph" w:styleId="Heading3">
    <w:name w:val="heading 3"/>
    <w:basedOn w:val="Normal"/>
    <w:next w:val="Normal"/>
    <w:link w:val="Heading3Char"/>
    <w:qFormat/>
    <w:rsid w:val="00172877"/>
    <w:pPr>
      <w:keepNext/>
      <w:outlineLvl w:val="2"/>
    </w:pPr>
    <w:rPr>
      <w:rFonts w:cs="Arial"/>
      <w:b/>
      <w:bCs/>
      <w:small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72877"/>
    <w:rPr>
      <w:rFonts w:ascii="Arial" w:eastAsia="Times New Roman" w:hAnsi="Arial" w:cs="Arial"/>
      <w:b/>
      <w:bCs/>
      <w:iCs/>
      <w:caps/>
      <w:sz w:val="24"/>
      <w:szCs w:val="24"/>
    </w:rPr>
  </w:style>
  <w:style w:type="character" w:customStyle="1" w:styleId="Heading3Char">
    <w:name w:val="Heading 3 Char"/>
    <w:basedOn w:val="DefaultParagraphFont"/>
    <w:link w:val="Heading3"/>
    <w:rsid w:val="00172877"/>
    <w:rPr>
      <w:rFonts w:ascii="Arial" w:eastAsia="Times New Roman" w:hAnsi="Arial" w:cs="Arial"/>
      <w:b/>
      <w:bCs/>
      <w:smallCaps/>
      <w:sz w:val="24"/>
      <w:szCs w:val="24"/>
    </w:rPr>
  </w:style>
  <w:style w:type="paragraph" w:styleId="Footer">
    <w:name w:val="footer"/>
    <w:basedOn w:val="Normal"/>
    <w:link w:val="FooterChar"/>
    <w:rsid w:val="00172877"/>
    <w:pPr>
      <w:tabs>
        <w:tab w:val="center" w:pos="4153"/>
        <w:tab w:val="right" w:pos="8306"/>
      </w:tabs>
    </w:pPr>
    <w:rPr>
      <w:sz w:val="18"/>
      <w:szCs w:val="18"/>
    </w:rPr>
  </w:style>
  <w:style w:type="character" w:customStyle="1" w:styleId="FooterChar">
    <w:name w:val="Footer Char"/>
    <w:basedOn w:val="DefaultParagraphFont"/>
    <w:link w:val="Footer"/>
    <w:rsid w:val="00172877"/>
    <w:rPr>
      <w:rFonts w:ascii="Arial" w:eastAsia="Times New Roman" w:hAnsi="Arial" w:cs="Times New Roman"/>
      <w:sz w:val="18"/>
      <w:szCs w:val="18"/>
    </w:rPr>
  </w:style>
  <w:style w:type="character" w:styleId="PageNumber">
    <w:name w:val="page number"/>
    <w:rsid w:val="00172877"/>
    <w:rPr>
      <w:rFonts w:ascii="Arial" w:hAnsi="Arial"/>
      <w:color w:val="auto"/>
      <w:sz w:val="18"/>
      <w:szCs w:val="18"/>
      <w:bdr w:val="none" w:sz="0" w:space="0" w:color="auto"/>
    </w:rPr>
  </w:style>
  <w:style w:type="paragraph" w:styleId="BalloonText">
    <w:name w:val="Balloon Text"/>
    <w:basedOn w:val="Normal"/>
    <w:link w:val="BalloonTextChar"/>
    <w:uiPriority w:val="99"/>
    <w:semiHidden/>
    <w:unhideWhenUsed/>
    <w:rsid w:val="009B2E94"/>
    <w:rPr>
      <w:rFonts w:ascii="Tahoma" w:hAnsi="Tahoma" w:cs="Tahoma"/>
      <w:sz w:val="16"/>
      <w:szCs w:val="16"/>
    </w:rPr>
  </w:style>
  <w:style w:type="character" w:customStyle="1" w:styleId="BalloonTextChar">
    <w:name w:val="Balloon Text Char"/>
    <w:basedOn w:val="DefaultParagraphFont"/>
    <w:link w:val="BalloonText"/>
    <w:uiPriority w:val="99"/>
    <w:semiHidden/>
    <w:rsid w:val="009B2E9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420</Words>
  <Characters>2395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Invercargill City Council</Company>
  <LinksUpToDate>false</LinksUpToDate>
  <CharactersWithSpaces>2810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Morina Colyer</dc:creator>
  <cp:lastModifiedBy>Morina Colyer</cp:lastModifiedBy>
  <cp:revision>7</cp:revision>
  <cp:lastPrinted>2017-01-30T21:44:00Z</cp:lastPrinted>
  <dcterms:created xsi:type="dcterms:W3CDTF">2017-01-30T19:39:00Z</dcterms:created>
  <dcterms:modified xsi:type="dcterms:W3CDTF">2017-01-30T22:41:00Z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A1784491</vt:lpwstr>
  </property>
  <property fmtid="{D5CDD505-2E9C-101B-9397-08002B2CF9AE}" pid="4" name="Objective-Title">
    <vt:lpwstr>2016 12 13 - Mayoral Report</vt:lpwstr>
  </property>
  <property fmtid="{D5CDD505-2E9C-101B-9397-08002B2CF9AE}" pid="5" name="Objective-Comment">
    <vt:lpwstr/>
  </property>
  <property fmtid="{D5CDD505-2E9C-101B-9397-08002B2CF9AE}" pid="6" name="Objective-CreationStamp">
    <vt:filetime>2016-12-09T01:05:22Z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2017-01-30T19:34:59Z</vt:filetime>
  </property>
  <property fmtid="{D5CDD505-2E9C-101B-9397-08002B2CF9AE}" pid="11" name="Objective-Owner">
    <vt:lpwstr>Morina Colyer</vt:lpwstr>
  </property>
  <property fmtid="{D5CDD505-2E9C-101B-9397-08002B2CF9AE}" pid="12" name="Objective-Path">
    <vt:lpwstr>Invercargill City Council Global Folder:1. File Plan:Democratic Processes:Mayor:Activity Management:Council Reports Mayor 2016:</vt:lpwstr>
  </property>
  <property fmtid="{D5CDD505-2E9C-101B-9397-08002B2CF9AE}" pid="13" name="Objective-Parent">
    <vt:lpwstr>Council Reports Mayor 2016</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qA290182</vt:lpwstr>
  </property>
  <property fmtid="{D5CDD505-2E9C-101B-9397-08002B2CF9AE}" pid="19" name="Objective-Classification">
    <vt:lpwstr>[Inherited - Councillor and Mayor]</vt:lpwstr>
  </property>
  <property fmtid="{D5CDD505-2E9C-101B-9397-08002B2CF9AE}" pid="20" name="Objective-Caveats">
    <vt:lpwstr/>
  </property>
  <property fmtid="{D5CDD505-2E9C-101B-9397-08002B2CF9AE}" pid="21" name="Objective-Contact Name [system]">
    <vt:lpwstr/>
  </property>
  <property fmtid="{D5CDD505-2E9C-101B-9397-08002B2CF9AE}" pid="22" name="Objective-Contact Address [system]">
    <vt:lpwstr/>
  </property>
  <property fmtid="{D5CDD505-2E9C-101B-9397-08002B2CF9AE}" pid="23" name="Objective-Contact ID [system]">
    <vt:lpwstr/>
  </property>
  <property fmtid="{D5CDD505-2E9C-101B-9397-08002B2CF9AE}" pid="24" name="Objective-Property Address [system]">
    <vt:lpwstr/>
  </property>
  <property fmtid="{D5CDD505-2E9C-101B-9397-08002B2CF9AE}" pid="25" name="Objective-Property Number [system]">
    <vt:lpwstr/>
  </property>
  <property fmtid="{D5CDD505-2E9C-101B-9397-08002B2CF9AE}" pid="26" name="Objective-View in Trapeze [system]">
    <vt:lpwstr/>
  </property>
  <property fmtid="{D5CDD505-2E9C-101B-9397-08002B2CF9AE}" pid="27" name="Objective-Edit in Trapeze [system]">
    <vt:lpwstr/>
  </property>
</Properties>
</file>